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F0025">
        <w:rPr>
          <w:rFonts w:ascii="Times New Roman" w:hAnsi="Times New Roman" w:cs="Times New Roman"/>
          <w:sz w:val="28"/>
          <w:szCs w:val="28"/>
        </w:rPr>
        <w:t>7</w:t>
      </w:r>
      <w:r w:rsidR="00535729">
        <w:rPr>
          <w:rFonts w:ascii="Times New Roman" w:hAnsi="Times New Roman" w:cs="Times New Roman"/>
          <w:sz w:val="28"/>
          <w:szCs w:val="28"/>
        </w:rPr>
        <w:t>9</w:t>
      </w:r>
      <w:r w:rsidR="002B74DB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535729">
        <w:rPr>
          <w:rFonts w:ascii="Times New Roman" w:hAnsi="Times New Roman" w:cs="Times New Roman"/>
          <w:sz w:val="28"/>
          <w:szCs w:val="28"/>
        </w:rPr>
        <w:t xml:space="preserve">30 </w:t>
      </w:r>
      <w:r w:rsidR="00BF0025">
        <w:rPr>
          <w:rFonts w:ascii="Times New Roman" w:hAnsi="Times New Roman" w:cs="Times New Roman"/>
          <w:sz w:val="28"/>
          <w:szCs w:val="28"/>
        </w:rPr>
        <w:t>августа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5729" w:rsidRDefault="00887B18" w:rsidP="00535729">
      <w:pPr>
        <w:spacing w:after="0" w:line="276" w:lineRule="auto"/>
        <w:ind w:left="96" w:firstLine="566"/>
        <w:rPr>
          <w:rFonts w:ascii="TimesNewRomanPSMT" w:hAnsi="TimesNewRomanPSMT"/>
          <w:b/>
          <w:bCs/>
          <w:color w:val="000000"/>
          <w:sz w:val="28"/>
          <w:szCs w:val="28"/>
        </w:rPr>
      </w:pPr>
      <w:bookmarkStart w:id="0" w:name="_GoBack"/>
      <w:r>
        <w:rPr>
          <w:rStyle w:val="fontstyle01"/>
          <w:b/>
        </w:rPr>
        <w:t>О</w:t>
      </w:r>
      <w:r w:rsidR="002B74DB">
        <w:rPr>
          <w:rStyle w:val="fontstyle01"/>
          <w:b/>
        </w:rPr>
        <w:t xml:space="preserve"> КПК по искусственному интеллекту</w:t>
      </w:r>
    </w:p>
    <w:bookmarkEnd w:id="0"/>
    <w:p w:rsidR="003757B1" w:rsidRDefault="00887B18" w:rsidP="00535729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535729" w:rsidRPr="00887B18" w:rsidRDefault="00535729" w:rsidP="00535729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4DB" w:rsidRDefault="00887B18" w:rsidP="002B74DB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В соответствии </w:t>
      </w:r>
      <w:r w:rsidR="00371ECE">
        <w:rPr>
          <w:rStyle w:val="fontstyle01"/>
        </w:rPr>
        <w:t xml:space="preserve">с </w:t>
      </w:r>
      <w:r w:rsidR="00535729" w:rsidRPr="00535729">
        <w:rPr>
          <w:rStyle w:val="fontstyle01"/>
        </w:rPr>
        <w:t xml:space="preserve">письмом </w:t>
      </w:r>
      <w:r w:rsidR="002B74DB" w:rsidRPr="002B74DB">
        <w:rPr>
          <w:rFonts w:ascii="TimesNewRomanPSMT" w:hAnsi="TimesNewRomanPSMT"/>
          <w:color w:val="333333"/>
          <w:sz w:val="28"/>
          <w:szCs w:val="28"/>
        </w:rPr>
        <w:t>Департамента цифровой трансформации и больших данных</w:t>
      </w:r>
      <w:r w:rsidR="002B74DB">
        <w:rPr>
          <w:rFonts w:ascii="TimesNewRomanPSMT" w:hAnsi="TimesNewRomanPSMT"/>
          <w:color w:val="333333"/>
          <w:sz w:val="28"/>
          <w:szCs w:val="28"/>
        </w:rPr>
        <w:t xml:space="preserve"> </w:t>
      </w:r>
      <w:r w:rsidR="002B74DB" w:rsidRPr="002B74DB">
        <w:rPr>
          <w:rFonts w:ascii="TimesNewRomanPSMT" w:hAnsi="TimesNewRomanPSMT"/>
          <w:color w:val="333333"/>
          <w:sz w:val="28"/>
          <w:szCs w:val="28"/>
        </w:rPr>
        <w:t>Минпросвещения России от 19.08.2024 № 04-787</w:t>
      </w:r>
      <w:r w:rsidR="002B74DB">
        <w:rPr>
          <w:rFonts w:ascii="TimesNewRomanPSMT" w:hAnsi="TimesNewRomanPSMT"/>
          <w:color w:val="333333"/>
          <w:sz w:val="28"/>
          <w:szCs w:val="28"/>
        </w:rPr>
        <w:t>,</w:t>
      </w:r>
      <w:r w:rsidR="002B74DB" w:rsidRPr="002B74DB">
        <w:t xml:space="preserve"> </w:t>
      </w:r>
      <w:r w:rsidR="00535729">
        <w:rPr>
          <w:rStyle w:val="fontstyle01"/>
        </w:rPr>
        <w:t xml:space="preserve">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>
        <w:rPr>
          <w:rStyle w:val="fontstyle01"/>
        </w:rPr>
        <w:t>Министерства образования и науки Республики Дагестан</w:t>
      </w:r>
      <w:r w:rsidR="005A48B4">
        <w:rPr>
          <w:rStyle w:val="fontstyle01"/>
        </w:rPr>
        <w:t xml:space="preserve"> №06-1</w:t>
      </w:r>
      <w:r w:rsidR="002B74DB">
        <w:rPr>
          <w:rStyle w:val="fontstyle01"/>
        </w:rPr>
        <w:t>3</w:t>
      </w:r>
      <w:r w:rsidR="005A48B4">
        <w:rPr>
          <w:rStyle w:val="fontstyle01"/>
        </w:rPr>
        <w:t>1</w:t>
      </w:r>
      <w:r w:rsidR="002B74DB">
        <w:rPr>
          <w:rStyle w:val="fontstyle01"/>
        </w:rPr>
        <w:t>62</w:t>
      </w:r>
      <w:r w:rsidR="005A48B4">
        <w:rPr>
          <w:rStyle w:val="fontstyle01"/>
        </w:rPr>
        <w:t>/01-18/24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5A48B4" w:rsidRPr="005A48B4">
        <w:rPr>
          <w:rFonts w:ascii="Times New Roman" w:hAnsi="Times New Roman" w:cs="Times New Roman"/>
          <w:sz w:val="28"/>
          <w:szCs w:val="28"/>
        </w:rPr>
        <w:t xml:space="preserve">от </w:t>
      </w:r>
      <w:r w:rsidR="002B74DB">
        <w:rPr>
          <w:rFonts w:ascii="Times New Roman" w:hAnsi="Times New Roman" w:cs="Times New Roman"/>
          <w:sz w:val="28"/>
          <w:szCs w:val="28"/>
        </w:rPr>
        <w:t>29.</w:t>
      </w:r>
      <w:r w:rsidR="005A48B4" w:rsidRPr="005A48B4">
        <w:rPr>
          <w:rFonts w:ascii="Times New Roman" w:hAnsi="Times New Roman" w:cs="Times New Roman"/>
          <w:sz w:val="28"/>
          <w:szCs w:val="28"/>
        </w:rPr>
        <w:t>0</w:t>
      </w:r>
      <w:r w:rsidR="00535729">
        <w:rPr>
          <w:rFonts w:ascii="Times New Roman" w:hAnsi="Times New Roman" w:cs="Times New Roman"/>
          <w:sz w:val="28"/>
          <w:szCs w:val="28"/>
        </w:rPr>
        <w:t>8</w:t>
      </w:r>
      <w:r w:rsidR="005A48B4" w:rsidRPr="005A48B4">
        <w:rPr>
          <w:rFonts w:ascii="Times New Roman" w:hAnsi="Times New Roman" w:cs="Times New Roman"/>
          <w:sz w:val="28"/>
          <w:szCs w:val="28"/>
        </w:rPr>
        <w:t xml:space="preserve">.2024г. </w:t>
      </w:r>
      <w:r w:rsidR="005A48B4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535729">
        <w:rPr>
          <w:rStyle w:val="fontstyle01"/>
        </w:rPr>
        <w:t xml:space="preserve">сообщает </w:t>
      </w:r>
      <w:r w:rsidR="002B74DB" w:rsidRPr="002B74DB">
        <w:rPr>
          <w:rFonts w:ascii="TimesNewRomanPSMT" w:hAnsi="TimesNewRomanPSMT"/>
          <w:color w:val="000000"/>
          <w:sz w:val="28"/>
          <w:szCs w:val="28"/>
        </w:rPr>
        <w:t>о проведении в 2024 году</w:t>
      </w:r>
      <w:r w:rsidR="002B74DB" w:rsidRPr="002B74DB">
        <w:rPr>
          <w:rFonts w:ascii="TimesNewRomanPSMT" w:hAnsi="TimesNewRomanPSMT"/>
          <w:color w:val="000000"/>
          <w:sz w:val="28"/>
          <w:szCs w:val="28"/>
        </w:rPr>
        <w:br/>
        <w:t>бесплатного обучения учителей по следующим программам повышения</w:t>
      </w:r>
      <w:r w:rsidR="002B74DB" w:rsidRPr="002B74DB">
        <w:rPr>
          <w:rFonts w:ascii="TimesNewRomanPSMT" w:hAnsi="TimesNewRomanPSMT"/>
          <w:color w:val="000000"/>
          <w:sz w:val="28"/>
          <w:szCs w:val="28"/>
        </w:rPr>
        <w:br/>
        <w:t>квалификации:</w:t>
      </w:r>
      <w:r w:rsidR="002B74DB" w:rsidRPr="002B74DB">
        <w:rPr>
          <w:rFonts w:ascii="TimesNewRomanPSMT" w:hAnsi="TimesNewRomanPSMT"/>
          <w:color w:val="000000"/>
          <w:sz w:val="28"/>
          <w:szCs w:val="28"/>
        </w:rPr>
        <w:br/>
      </w:r>
      <w:r w:rsidR="002B74DB">
        <w:rPr>
          <w:rFonts w:ascii="TimesNewRomanPSMT" w:hAnsi="TimesNewRomanPSMT"/>
          <w:color w:val="000000"/>
          <w:sz w:val="28"/>
          <w:szCs w:val="28"/>
        </w:rPr>
        <w:t xml:space="preserve">        </w:t>
      </w:r>
      <w:r w:rsidR="002B74DB" w:rsidRPr="002B74DB">
        <w:rPr>
          <w:rFonts w:ascii="TimesNewRomanPSMT" w:hAnsi="TimesNewRomanPSMT"/>
          <w:color w:val="000000"/>
          <w:sz w:val="28"/>
          <w:szCs w:val="28"/>
        </w:rPr>
        <w:t>базовый уровень, программа повышения квалификации «Быстрый старт</w:t>
      </w:r>
      <w:r w:rsidR="002B74DB" w:rsidRPr="002B74DB">
        <w:rPr>
          <w:rFonts w:ascii="TimesNewRomanPSMT" w:hAnsi="TimesNewRomanPSMT"/>
          <w:color w:val="000000"/>
          <w:sz w:val="28"/>
          <w:szCs w:val="28"/>
        </w:rPr>
        <w:br/>
        <w:t>в искусственный интеллект»;</w:t>
      </w:r>
    </w:p>
    <w:p w:rsidR="002B74DB" w:rsidRDefault="002B74DB" w:rsidP="002B74DB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2B74DB">
        <w:rPr>
          <w:rFonts w:ascii="TimesNewRomanPSMT" w:hAnsi="TimesNewRomanPSMT"/>
          <w:color w:val="000000"/>
          <w:sz w:val="28"/>
          <w:szCs w:val="28"/>
        </w:rPr>
        <w:t>продвинутый уровень, программа повышения квалификации</w:t>
      </w:r>
      <w:r w:rsidRPr="002B74DB">
        <w:rPr>
          <w:rFonts w:ascii="TimesNewRomanPSMT" w:hAnsi="TimesNewRomanPSMT"/>
          <w:color w:val="000000"/>
          <w:sz w:val="28"/>
          <w:szCs w:val="28"/>
        </w:rPr>
        <w:br/>
        <w:t>«Технологии искусственного интеллекта для учителей информатики»;</w:t>
      </w:r>
    </w:p>
    <w:p w:rsidR="002B74DB" w:rsidRDefault="002B74DB" w:rsidP="002B74DB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2B74DB">
        <w:rPr>
          <w:rFonts w:ascii="TimesNewRomanPSMT" w:hAnsi="TimesNewRomanPSMT"/>
          <w:color w:val="000000"/>
          <w:sz w:val="28"/>
          <w:szCs w:val="28"/>
        </w:rPr>
        <w:t>продвинутый уровень, программа повышения квалификации</w:t>
      </w:r>
      <w:r w:rsidRPr="002B74DB">
        <w:rPr>
          <w:rFonts w:ascii="TimesNewRomanPSMT" w:hAnsi="TimesNewRomanPSMT"/>
          <w:color w:val="000000"/>
          <w:sz w:val="28"/>
          <w:szCs w:val="28"/>
        </w:rPr>
        <w:br/>
        <w:t>«Искусственный интеллект для учителей».</w:t>
      </w:r>
    </w:p>
    <w:p w:rsidR="002B74DB" w:rsidRDefault="002B74DB" w:rsidP="002B74DB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2B74DB">
        <w:rPr>
          <w:rFonts w:ascii="TimesNewRomanPSMT" w:hAnsi="TimesNewRomanPSMT"/>
          <w:color w:val="000000"/>
          <w:sz w:val="28"/>
          <w:szCs w:val="28"/>
        </w:rPr>
        <w:t>Обучение проводится ФГАОУ ВО «Московский физико-технический</w:t>
      </w:r>
      <w:r w:rsidRPr="002B74DB">
        <w:rPr>
          <w:rFonts w:ascii="TimesNewRomanPSMT" w:hAnsi="TimesNewRomanPSMT"/>
          <w:color w:val="000000"/>
          <w:sz w:val="28"/>
          <w:szCs w:val="28"/>
        </w:rPr>
        <w:br/>
        <w:t>институт (национальный исследовательский институт)» (далее - МФТИ).</w:t>
      </w:r>
    </w:p>
    <w:p w:rsidR="002B74DB" w:rsidRDefault="002B74DB" w:rsidP="002B74DB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2B74DB">
        <w:rPr>
          <w:rFonts w:ascii="TimesNewRomanPSMT" w:hAnsi="TimesNewRomanPSMT"/>
          <w:color w:val="000000"/>
          <w:sz w:val="28"/>
          <w:szCs w:val="28"/>
        </w:rPr>
        <w:t>Сроки обучения по программам с 19 августа по 14 октября 2024 года.</w:t>
      </w:r>
    </w:p>
    <w:p w:rsidR="002B74DB" w:rsidRDefault="002B74DB" w:rsidP="002B74DB">
      <w:pPr>
        <w:spacing w:after="0"/>
        <w:ind w:firstLine="708"/>
        <w:jc w:val="both"/>
        <w:rPr>
          <w:rStyle w:val="fontstyle01"/>
        </w:rPr>
      </w:pPr>
      <w:r w:rsidRPr="002B74DB">
        <w:rPr>
          <w:rFonts w:ascii="TimesNewRomanPSMT" w:hAnsi="TimesNewRomanPSMT"/>
          <w:color w:val="000000"/>
          <w:sz w:val="28"/>
          <w:szCs w:val="28"/>
        </w:rPr>
        <w:t>Регистрацию на обучение можно пройти на сайте: https://edu.mipt.ru/ai/ до 10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2B74DB">
        <w:rPr>
          <w:rFonts w:ascii="TimesNewRomanPSMT" w:hAnsi="TimesNewRomanPSMT"/>
          <w:color w:val="000000"/>
          <w:sz w:val="28"/>
          <w:szCs w:val="28"/>
        </w:rPr>
        <w:t>сентября 2024 г.</w:t>
      </w:r>
      <w:r w:rsidRPr="002B74DB">
        <w:rPr>
          <w:rStyle w:val="fontstyle01"/>
        </w:rPr>
        <w:t xml:space="preserve"> </w:t>
      </w:r>
      <w:r>
        <w:rPr>
          <w:rStyle w:val="fontstyle01"/>
        </w:rPr>
        <w:t>Просим довести информацию до педагогов.</w:t>
      </w:r>
    </w:p>
    <w:p w:rsidR="002B74DB" w:rsidRDefault="002B74DB" w:rsidP="002B74DB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535729" w:rsidRDefault="002B74DB" w:rsidP="002B74DB">
      <w:pPr>
        <w:spacing w:after="0"/>
        <w:ind w:firstLine="708"/>
        <w:jc w:val="both"/>
        <w:rPr>
          <w:rStyle w:val="fontstyle01"/>
        </w:rPr>
      </w:pPr>
      <w:r w:rsidRPr="002B74DB">
        <w:rPr>
          <w:rFonts w:ascii="TimesNewRomanPSMT" w:hAnsi="TimesNewRomanPSMT"/>
          <w:color w:val="000000"/>
          <w:sz w:val="28"/>
          <w:szCs w:val="28"/>
        </w:rPr>
        <w:t xml:space="preserve">Приложение: в электронном виде. </w:t>
      </w:r>
    </w:p>
    <w:p w:rsidR="005A48B4" w:rsidRDefault="005A48B4" w:rsidP="00535729">
      <w:pPr>
        <w:spacing w:after="0"/>
        <w:ind w:firstLine="708"/>
        <w:jc w:val="both"/>
        <w:rPr>
          <w:rStyle w:val="fontstyle01"/>
        </w:rPr>
      </w:pPr>
    </w:p>
    <w:p w:rsidR="00535729" w:rsidRPr="00535729" w:rsidRDefault="00535729" w:rsidP="005357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F6679"/>
    <w:multiLevelType w:val="hybridMultilevel"/>
    <w:tmpl w:val="CD78F064"/>
    <w:lvl w:ilvl="0" w:tplc="BFF0F0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292D45"/>
    <w:rsid w:val="002B74DB"/>
    <w:rsid w:val="002C65A8"/>
    <w:rsid w:val="00371ECE"/>
    <w:rsid w:val="003757B1"/>
    <w:rsid w:val="00381B1E"/>
    <w:rsid w:val="004D02DC"/>
    <w:rsid w:val="00535729"/>
    <w:rsid w:val="005A48B4"/>
    <w:rsid w:val="005F026C"/>
    <w:rsid w:val="00624233"/>
    <w:rsid w:val="00641E13"/>
    <w:rsid w:val="00710625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F0025"/>
    <w:rsid w:val="00D42970"/>
    <w:rsid w:val="00DE7DA2"/>
    <w:rsid w:val="00E32FE5"/>
    <w:rsid w:val="00E36C93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1944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2024-08-30T09:52:00Z</dcterms:created>
  <dcterms:modified xsi:type="dcterms:W3CDTF">2024-08-30T09:52:00Z</dcterms:modified>
</cp:coreProperties>
</file>